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EADF" w14:textId="77777777" w:rsidR="0037113E" w:rsidRPr="0037113E" w:rsidRDefault="0037113E" w:rsidP="007E30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Праздники ИВДИВО Фестивалем Синтеза ИВО в Подразделении ИВДИВО Москва</w:t>
      </w:r>
    </w:p>
    <w:p w14:paraId="34F59284" w14:textId="68B7346B" w:rsidR="0037113E" w:rsidRPr="0037113E" w:rsidRDefault="0037113E" w:rsidP="007E30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07502" w14:textId="6ECFCCED" w:rsidR="00F552A7" w:rsidRPr="0037113E" w:rsidRDefault="001A6D2A" w:rsidP="007E3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Праздники ИВДИВО в Подразделении</w:t>
      </w:r>
      <w:r w:rsidRPr="0037113E">
        <w:rPr>
          <w:rFonts w:ascii="Times New Roman" w:hAnsi="Times New Roman" w:cs="Times New Roman"/>
          <w:sz w:val="24"/>
          <w:szCs w:val="24"/>
        </w:rPr>
        <w:t>.</w:t>
      </w:r>
      <w:r w:rsidR="00DE26CB" w:rsidRPr="0037113E">
        <w:rPr>
          <w:rFonts w:ascii="Times New Roman" w:hAnsi="Times New Roman" w:cs="Times New Roman"/>
          <w:sz w:val="24"/>
          <w:szCs w:val="24"/>
        </w:rPr>
        <w:t xml:space="preserve"> Стратегия перспектив.</w:t>
      </w:r>
    </w:p>
    <w:p w14:paraId="03315F58" w14:textId="4EEF001D" w:rsidR="00DE26CB" w:rsidRPr="0037113E" w:rsidRDefault="00093F02" w:rsidP="007E3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Наметившаяся на сегодняшний день неактивность в участии (переходящие иногда в формализм и выгорание) и в организации Праздников ИВДИВО в Подразделении</w:t>
      </w:r>
      <w:r w:rsidR="00B84161" w:rsidRPr="0037113E">
        <w:rPr>
          <w:rFonts w:ascii="Times New Roman" w:hAnsi="Times New Roman" w:cs="Times New Roman"/>
          <w:sz w:val="24"/>
          <w:szCs w:val="24"/>
        </w:rPr>
        <w:t xml:space="preserve"> требует и стратегического во времени исполняемого действия по преодолению ситуации и немедленных тактических шагов.</w:t>
      </w:r>
      <w:r w:rsidR="00AF7791" w:rsidRPr="0037113E">
        <w:rPr>
          <w:rFonts w:ascii="Times New Roman" w:hAnsi="Times New Roman" w:cs="Times New Roman"/>
          <w:sz w:val="24"/>
          <w:szCs w:val="24"/>
        </w:rPr>
        <w:t xml:space="preserve"> В решении вопросов организации новых курсов Синтеза, наиболее эффективное проведение Праздников ИВДИВО важно, так как разрабатывает среду Синтеза (Огня), Воли (Духа), Мудрости (Света), Любви (Энергии) и т.д. А именно в среду Подразделения приходят «новички».</w:t>
      </w:r>
    </w:p>
    <w:p w14:paraId="6FB63107" w14:textId="77777777" w:rsidR="00E06A51" w:rsidRPr="0037113E" w:rsidRDefault="00E06A51" w:rsidP="007E3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D153B" w14:textId="63B2C3AD" w:rsidR="00B84161" w:rsidRPr="0037113E" w:rsidRDefault="00B84161" w:rsidP="007E30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Стратегия.</w:t>
      </w:r>
    </w:p>
    <w:p w14:paraId="5C09AF4B" w14:textId="0C603898" w:rsidR="00076917" w:rsidRPr="0037113E" w:rsidRDefault="00076917" w:rsidP="007E3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Праздники ИВДИВО - Сингулярности нового Синтеза и Прасинтезности в ИВДИВО, провод</w:t>
      </w:r>
      <w:r w:rsidR="003E2008" w:rsidRPr="0037113E">
        <w:rPr>
          <w:rFonts w:ascii="Times New Roman" w:hAnsi="Times New Roman" w:cs="Times New Roman"/>
          <w:sz w:val="24"/>
          <w:szCs w:val="24"/>
        </w:rPr>
        <w:t>я</w:t>
      </w:r>
      <w:r w:rsidRPr="0037113E">
        <w:rPr>
          <w:rFonts w:ascii="Times New Roman" w:hAnsi="Times New Roman" w:cs="Times New Roman"/>
          <w:sz w:val="24"/>
          <w:szCs w:val="24"/>
        </w:rPr>
        <w:t xml:space="preserve"> Праздник в Подразделении входим в эти сингулярности развертывая в Сфере Подразделения, получаем источники обновления возможностей Синтеза </w:t>
      </w:r>
      <w:r w:rsidR="00834488" w:rsidRPr="0037113E">
        <w:rPr>
          <w:rFonts w:ascii="Times New Roman" w:hAnsi="Times New Roman" w:cs="Times New Roman"/>
          <w:sz w:val="24"/>
          <w:szCs w:val="24"/>
        </w:rPr>
        <w:t xml:space="preserve">ИВО </w:t>
      </w:r>
      <w:r w:rsidRPr="0037113E">
        <w:rPr>
          <w:rFonts w:ascii="Times New Roman" w:hAnsi="Times New Roman" w:cs="Times New Roman"/>
          <w:sz w:val="24"/>
          <w:szCs w:val="24"/>
        </w:rPr>
        <w:t xml:space="preserve">во времени, </w:t>
      </w:r>
      <w:r w:rsidR="00834488" w:rsidRPr="0037113E">
        <w:rPr>
          <w:rFonts w:ascii="Times New Roman" w:hAnsi="Times New Roman" w:cs="Times New Roman"/>
          <w:sz w:val="24"/>
          <w:szCs w:val="24"/>
        </w:rPr>
        <w:t xml:space="preserve">и добиваемся </w:t>
      </w:r>
      <w:r w:rsidRPr="0037113E">
        <w:rPr>
          <w:rFonts w:ascii="Times New Roman" w:hAnsi="Times New Roman" w:cs="Times New Roman"/>
          <w:sz w:val="24"/>
          <w:szCs w:val="24"/>
        </w:rPr>
        <w:t>организаци</w:t>
      </w:r>
      <w:r w:rsidR="00834488" w:rsidRPr="0037113E">
        <w:rPr>
          <w:rFonts w:ascii="Times New Roman" w:hAnsi="Times New Roman" w:cs="Times New Roman"/>
          <w:sz w:val="24"/>
          <w:szCs w:val="24"/>
        </w:rPr>
        <w:t>и</w:t>
      </w:r>
      <w:r w:rsidRPr="0037113E">
        <w:rPr>
          <w:rFonts w:ascii="Times New Roman" w:hAnsi="Times New Roman" w:cs="Times New Roman"/>
          <w:sz w:val="24"/>
          <w:szCs w:val="24"/>
        </w:rPr>
        <w:t xml:space="preserve"> праматики </w:t>
      </w:r>
      <w:r w:rsidR="00834488" w:rsidRPr="0037113E">
        <w:rPr>
          <w:rFonts w:ascii="Times New Roman" w:hAnsi="Times New Roman" w:cs="Times New Roman"/>
          <w:sz w:val="24"/>
          <w:szCs w:val="24"/>
        </w:rPr>
        <w:t xml:space="preserve">сингулярностей для </w:t>
      </w:r>
      <w:r w:rsidR="003E2008" w:rsidRPr="0037113E">
        <w:rPr>
          <w:rFonts w:ascii="Times New Roman" w:hAnsi="Times New Roman" w:cs="Times New Roman"/>
          <w:sz w:val="24"/>
          <w:szCs w:val="24"/>
        </w:rPr>
        <w:t xml:space="preserve">нового взрыв-скачка </w:t>
      </w:r>
      <w:r w:rsidRPr="0037113E">
        <w:rPr>
          <w:rFonts w:ascii="Times New Roman" w:hAnsi="Times New Roman" w:cs="Times New Roman"/>
          <w:sz w:val="24"/>
          <w:szCs w:val="24"/>
        </w:rPr>
        <w:t>в течении года</w:t>
      </w:r>
      <w:r w:rsidR="003E2008" w:rsidRPr="0037113E">
        <w:rPr>
          <w:rFonts w:ascii="Times New Roman" w:hAnsi="Times New Roman" w:cs="Times New Roman"/>
          <w:sz w:val="24"/>
          <w:szCs w:val="24"/>
        </w:rPr>
        <w:t>.</w:t>
      </w:r>
    </w:p>
    <w:p w14:paraId="3649A2B0" w14:textId="79E4670E" w:rsidR="003E2008" w:rsidRPr="0037113E" w:rsidRDefault="003E2008" w:rsidP="007E3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 xml:space="preserve">Название Праздника – теза включающейся Сингулярности в ИВДИВО. Какими тезами входим в </w:t>
      </w:r>
      <w:r w:rsidR="00912D8E" w:rsidRPr="0037113E">
        <w:rPr>
          <w:rFonts w:ascii="Times New Roman" w:hAnsi="Times New Roman" w:cs="Times New Roman"/>
          <w:sz w:val="24"/>
          <w:szCs w:val="24"/>
        </w:rPr>
        <w:t>Сингулярность? И в целом Подразделение и каждый. Сингулярности Праздников становятся все выше и глубже Огнем, Синтезом, Прасинтезностью</w:t>
      </w:r>
      <w:r w:rsidR="00664070" w:rsidRPr="0037113E">
        <w:rPr>
          <w:rFonts w:ascii="Times New Roman" w:hAnsi="Times New Roman" w:cs="Times New Roman"/>
          <w:sz w:val="24"/>
          <w:szCs w:val="24"/>
        </w:rPr>
        <w:t xml:space="preserve"> Архетипов и Октав. Необходимо растить, развивать тезы во внутреннем действии, внутреннем мире каждому компетентному Подразделения. Нужно перетезироваться, чтобы пересинтезироваться))</w:t>
      </w:r>
    </w:p>
    <w:p w14:paraId="4A5270BB" w14:textId="02C079E6" w:rsidR="00664070" w:rsidRPr="0037113E" w:rsidRDefault="00664070" w:rsidP="007E3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Для новых тез требуются новые категории. Зачастую внутренняя категориальность на праздник остается на очень древнем, архаичном уровне. И результат старой внутренней категориальности – тезы невысокого качества, которыми крайне слабо берем сингулярность новой прасинтезности и входим в бифуркационность, добиваясь результативности Синтеза.</w:t>
      </w:r>
    </w:p>
    <w:p w14:paraId="1E7B75E2" w14:textId="00C059F5" w:rsidR="003E2008" w:rsidRPr="0037113E" w:rsidRDefault="007E3002" w:rsidP="00EF2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Одна из главных стратегических задач – вводить новые категории для осмысления, подготовки и осуществления Праздников ИВДИВО. И добиваться максимально возможной действенности этих категорий во внутреннем мире для формирования новых тез Синтеза.</w:t>
      </w:r>
      <w:r w:rsidR="003E2008" w:rsidRPr="003711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9F72F" w14:textId="6E47CF10" w:rsidR="00E06A51" w:rsidRPr="0037113E" w:rsidRDefault="00E06A51" w:rsidP="007E3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F8875" w14:textId="0FD43E05" w:rsidR="00EF2CAC" w:rsidRPr="0037113E" w:rsidRDefault="00EF2CAC" w:rsidP="007E3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Стратегически предлагаем</w:t>
      </w:r>
      <w:r w:rsidRPr="0037113E">
        <w:rPr>
          <w:rFonts w:ascii="Times New Roman" w:hAnsi="Times New Roman" w:cs="Times New Roman"/>
          <w:sz w:val="24"/>
          <w:szCs w:val="24"/>
        </w:rPr>
        <w:t xml:space="preserve"> (большинство пунктов требуют дальнейшей парадигмальной и философской разработки):</w:t>
      </w:r>
    </w:p>
    <w:p w14:paraId="4A0C36AB" w14:textId="5F2B23D4" w:rsidR="00E06A51" w:rsidRPr="0037113E" w:rsidRDefault="00E06A51" w:rsidP="007E3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5A89E" w14:textId="09A53F1E" w:rsidR="00E06A51" w:rsidRPr="0037113E" w:rsidRDefault="00E06A51" w:rsidP="00E06A5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Сложить новый Образ (а лучше Синтезобраз с элементами Пробужденности) Праздников ИВДИВО в Подразделении с новыми категориями Синтеза, Тезами Синтеза.</w:t>
      </w:r>
      <w:r w:rsidR="00C1558C" w:rsidRPr="0037113E">
        <w:rPr>
          <w:rFonts w:ascii="Times New Roman" w:hAnsi="Times New Roman" w:cs="Times New Roman"/>
          <w:sz w:val="24"/>
          <w:szCs w:val="24"/>
        </w:rPr>
        <w:t xml:space="preserve"> (Парадигмальный Образ Праздников ИВДИВО)</w:t>
      </w:r>
    </w:p>
    <w:p w14:paraId="5FA6F49B" w14:textId="6267D251" w:rsidR="00305275" w:rsidRPr="0037113E" w:rsidRDefault="00305275" w:rsidP="00E06A5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Разъяснение Образа Праздников компетентным, Ипостасям Си на ФЧС</w:t>
      </w:r>
    </w:p>
    <w:p w14:paraId="43FC68FC" w14:textId="6ADF0308" w:rsidR="00834488" w:rsidRPr="0037113E" w:rsidRDefault="00834488" w:rsidP="00E06A5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 xml:space="preserve">На год </w:t>
      </w:r>
      <w:r w:rsidR="00E33B7E" w:rsidRPr="0037113E">
        <w:rPr>
          <w:rFonts w:ascii="Times New Roman" w:hAnsi="Times New Roman" w:cs="Times New Roman"/>
          <w:sz w:val="24"/>
          <w:szCs w:val="24"/>
        </w:rPr>
        <w:t xml:space="preserve">для Подразделения </w:t>
      </w:r>
      <w:r w:rsidRPr="0037113E">
        <w:rPr>
          <w:rFonts w:ascii="Times New Roman" w:hAnsi="Times New Roman" w:cs="Times New Roman"/>
          <w:sz w:val="24"/>
          <w:szCs w:val="24"/>
        </w:rPr>
        <w:t>сформировать Образ перспективы запредельности</w:t>
      </w:r>
      <w:r w:rsidR="00E33B7E" w:rsidRPr="0037113E">
        <w:rPr>
          <w:rFonts w:ascii="Times New Roman" w:hAnsi="Times New Roman" w:cs="Times New Roman"/>
          <w:sz w:val="24"/>
          <w:szCs w:val="24"/>
        </w:rPr>
        <w:t xml:space="preserve"> (цель), на эту перспективу запредельности достижения Праздниками ИВДИВО формировать праматику сингулярностей. Праматику сингулярностей можно увидеть</w:t>
      </w:r>
      <w:r w:rsidR="006B4A2C" w:rsidRPr="0037113E">
        <w:rPr>
          <w:rFonts w:ascii="Times New Roman" w:hAnsi="Times New Roman" w:cs="Times New Roman"/>
          <w:sz w:val="24"/>
          <w:szCs w:val="24"/>
        </w:rPr>
        <w:t>,</w:t>
      </w:r>
      <w:r w:rsidR="00E33B7E" w:rsidRPr="0037113E">
        <w:rPr>
          <w:rFonts w:ascii="Times New Roman" w:hAnsi="Times New Roman" w:cs="Times New Roman"/>
          <w:sz w:val="24"/>
          <w:szCs w:val="24"/>
        </w:rPr>
        <w:t xml:space="preserve"> ка</w:t>
      </w:r>
      <w:r w:rsidR="006B4A2C" w:rsidRPr="0037113E">
        <w:rPr>
          <w:rFonts w:ascii="Times New Roman" w:hAnsi="Times New Roman" w:cs="Times New Roman"/>
          <w:sz w:val="24"/>
          <w:szCs w:val="24"/>
        </w:rPr>
        <w:t>к</w:t>
      </w:r>
      <w:r w:rsidR="00E33B7E" w:rsidRPr="0037113E">
        <w:rPr>
          <w:rFonts w:ascii="Times New Roman" w:hAnsi="Times New Roman" w:cs="Times New Roman"/>
          <w:sz w:val="24"/>
          <w:szCs w:val="24"/>
        </w:rPr>
        <w:t xml:space="preserve"> формирующуюся область Творения</w:t>
      </w:r>
      <w:r w:rsidR="006B4A2C" w:rsidRPr="0037113E">
        <w:rPr>
          <w:rFonts w:ascii="Times New Roman" w:hAnsi="Times New Roman" w:cs="Times New Roman"/>
          <w:sz w:val="24"/>
          <w:szCs w:val="24"/>
        </w:rPr>
        <w:t xml:space="preserve"> (Синтеза) в Сфере Подразделения</w:t>
      </w:r>
      <w:r w:rsidR="00796717" w:rsidRPr="0037113E">
        <w:rPr>
          <w:rFonts w:ascii="Times New Roman" w:hAnsi="Times New Roman" w:cs="Times New Roman"/>
          <w:sz w:val="24"/>
          <w:szCs w:val="24"/>
        </w:rPr>
        <w:t>,</w:t>
      </w:r>
      <w:r w:rsidR="006B4A2C" w:rsidRPr="0037113E">
        <w:rPr>
          <w:rFonts w:ascii="Times New Roman" w:hAnsi="Times New Roman" w:cs="Times New Roman"/>
          <w:sz w:val="24"/>
          <w:szCs w:val="24"/>
        </w:rPr>
        <w:t xml:space="preserve"> из которой рождается новая Синтезная ивдивная среда.</w:t>
      </w:r>
    </w:p>
    <w:p w14:paraId="214E818C" w14:textId="49F9AEDA" w:rsidR="00E06A51" w:rsidRPr="0037113E" w:rsidRDefault="00305275" w:rsidP="00E06A5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Организовать качественную подготовку</w:t>
      </w:r>
      <w:r w:rsidR="00EF2749" w:rsidRPr="0037113E">
        <w:rPr>
          <w:rFonts w:ascii="Times New Roman" w:hAnsi="Times New Roman" w:cs="Times New Roman"/>
          <w:sz w:val="24"/>
          <w:szCs w:val="24"/>
        </w:rPr>
        <w:t xml:space="preserve"> Праздников</w:t>
      </w:r>
      <w:r w:rsidR="00E33B7E" w:rsidRPr="0037113E">
        <w:rPr>
          <w:rFonts w:ascii="Times New Roman" w:hAnsi="Times New Roman" w:cs="Times New Roman"/>
          <w:sz w:val="24"/>
          <w:szCs w:val="24"/>
        </w:rPr>
        <w:t>. Необходимо в сингулярность входить в максимальной избыточности Синтеза – тогда будем втягиваться в самую глубину новизны Прасинтезности и Синтеза ИВО.</w:t>
      </w:r>
      <w:r w:rsidR="006B4A2C" w:rsidRPr="0037113E">
        <w:rPr>
          <w:rFonts w:ascii="Times New Roman" w:hAnsi="Times New Roman" w:cs="Times New Roman"/>
          <w:sz w:val="24"/>
          <w:szCs w:val="24"/>
        </w:rPr>
        <w:t xml:space="preserve"> В подготовке необходимо </w:t>
      </w:r>
      <w:r w:rsidR="006B4A2C" w:rsidRPr="0037113E">
        <w:rPr>
          <w:rFonts w:ascii="Times New Roman" w:hAnsi="Times New Roman" w:cs="Times New Roman"/>
          <w:sz w:val="24"/>
          <w:szCs w:val="24"/>
        </w:rPr>
        <w:lastRenderedPageBreak/>
        <w:t>формировать Тезы Синтеза, учитывающие тезу сингулярности Праздника (его название) и Образ запредельности достижения Подразделения</w:t>
      </w:r>
      <w:r w:rsidR="003C54F8" w:rsidRPr="0037113E">
        <w:rPr>
          <w:rFonts w:ascii="Times New Roman" w:hAnsi="Times New Roman" w:cs="Times New Roman"/>
          <w:sz w:val="24"/>
          <w:szCs w:val="24"/>
        </w:rPr>
        <w:t>, сформированный вначале года.</w:t>
      </w:r>
    </w:p>
    <w:p w14:paraId="1BCE19B4" w14:textId="28FC3E50" w:rsidR="00C20638" w:rsidRPr="0037113E" w:rsidRDefault="00C20638" w:rsidP="00C2063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- нарабатывать в подготовке контекст Синтеза ИВО внутренне с ИВАС, задействуя Ядра Синтеза – выявлять тезы.</w:t>
      </w:r>
    </w:p>
    <w:p w14:paraId="75104FC9" w14:textId="4704F006" w:rsidR="00162F80" w:rsidRPr="0037113E" w:rsidRDefault="00A826EE" w:rsidP="00702B6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- к Празднику должна быть подготовлена среда</w:t>
      </w:r>
      <w:r w:rsidR="00796717" w:rsidRPr="0037113E">
        <w:rPr>
          <w:rFonts w:ascii="Times New Roman" w:hAnsi="Times New Roman" w:cs="Times New Roman"/>
          <w:sz w:val="24"/>
          <w:szCs w:val="24"/>
        </w:rPr>
        <w:t xml:space="preserve"> Огня и Синтеза. </w:t>
      </w:r>
    </w:p>
    <w:p w14:paraId="457ACF17" w14:textId="77777777" w:rsidR="00162F80" w:rsidRPr="0037113E" w:rsidRDefault="00162F80" w:rsidP="00162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 xml:space="preserve">5. </w:t>
      </w:r>
      <w:r w:rsidR="00524223" w:rsidRPr="0037113E">
        <w:rPr>
          <w:rFonts w:ascii="Times New Roman" w:hAnsi="Times New Roman" w:cs="Times New Roman"/>
          <w:sz w:val="24"/>
          <w:szCs w:val="24"/>
        </w:rPr>
        <w:t xml:space="preserve">Разрабатывать коммуникацию с ИВО «Субъект-Субъект» необходимую в сингулярности Праздника. </w:t>
      </w:r>
      <w:r w:rsidR="00C20638" w:rsidRPr="0037113E">
        <w:rPr>
          <w:rFonts w:ascii="Times New Roman" w:hAnsi="Times New Roman" w:cs="Times New Roman"/>
          <w:sz w:val="24"/>
          <w:szCs w:val="24"/>
        </w:rPr>
        <w:t>Выйти на живость, органичность общения с ИВАС и ИВО. На это так же нужно вырабатывать категории во внутреннем мире и тезы.</w:t>
      </w:r>
    </w:p>
    <w:p w14:paraId="7665B377" w14:textId="73D8211A" w:rsidR="00162F80" w:rsidRPr="0037113E" w:rsidRDefault="00524223" w:rsidP="00162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 xml:space="preserve">Синтагматическим Синтезом, </w:t>
      </w:r>
      <w:r w:rsidR="00A826EE" w:rsidRPr="0037113E">
        <w:rPr>
          <w:rFonts w:ascii="Times New Roman" w:hAnsi="Times New Roman" w:cs="Times New Roman"/>
          <w:sz w:val="24"/>
          <w:szCs w:val="24"/>
        </w:rPr>
        <w:t>через и</w:t>
      </w:r>
      <w:r w:rsidRPr="0037113E">
        <w:rPr>
          <w:rFonts w:ascii="Times New Roman" w:hAnsi="Times New Roman" w:cs="Times New Roman"/>
          <w:sz w:val="24"/>
          <w:szCs w:val="24"/>
        </w:rPr>
        <w:t>гр</w:t>
      </w:r>
      <w:r w:rsidR="00A826EE" w:rsidRPr="0037113E">
        <w:rPr>
          <w:rFonts w:ascii="Times New Roman" w:hAnsi="Times New Roman" w:cs="Times New Roman"/>
          <w:sz w:val="24"/>
          <w:szCs w:val="24"/>
        </w:rPr>
        <w:t>у</w:t>
      </w:r>
      <w:r w:rsidRPr="0037113E">
        <w:rPr>
          <w:rFonts w:ascii="Times New Roman" w:hAnsi="Times New Roman" w:cs="Times New Roman"/>
          <w:sz w:val="24"/>
          <w:szCs w:val="24"/>
        </w:rPr>
        <w:t xml:space="preserve"> Условий, Огней, Синтезов</w:t>
      </w:r>
      <w:r w:rsidR="00796717" w:rsidRPr="0037113E">
        <w:rPr>
          <w:rFonts w:ascii="Times New Roman" w:hAnsi="Times New Roman" w:cs="Times New Roman"/>
          <w:sz w:val="24"/>
          <w:szCs w:val="24"/>
        </w:rPr>
        <w:t xml:space="preserve"> – достигать Избыточности Синтеза</w:t>
      </w:r>
      <w:r w:rsidR="00A826EE" w:rsidRPr="0037113E">
        <w:rPr>
          <w:rFonts w:ascii="Times New Roman" w:hAnsi="Times New Roman" w:cs="Times New Roman"/>
          <w:sz w:val="24"/>
          <w:szCs w:val="24"/>
        </w:rPr>
        <w:t xml:space="preserve"> выходить на внутреннее состояние </w:t>
      </w:r>
      <w:r w:rsidR="00796717" w:rsidRPr="0037113E">
        <w:rPr>
          <w:rFonts w:ascii="Times New Roman" w:hAnsi="Times New Roman" w:cs="Times New Roman"/>
          <w:sz w:val="24"/>
          <w:szCs w:val="24"/>
        </w:rPr>
        <w:t xml:space="preserve">новизны Синтеза и Прасинтезности </w:t>
      </w:r>
      <w:r w:rsidR="00A826EE" w:rsidRPr="0037113E">
        <w:rPr>
          <w:rFonts w:ascii="Times New Roman" w:hAnsi="Times New Roman" w:cs="Times New Roman"/>
          <w:sz w:val="24"/>
          <w:szCs w:val="24"/>
        </w:rPr>
        <w:t>в сингулярности с ИВО</w:t>
      </w:r>
      <w:r w:rsidR="00796717" w:rsidRPr="0037113E">
        <w:rPr>
          <w:rFonts w:ascii="Times New Roman" w:hAnsi="Times New Roman" w:cs="Times New Roman"/>
          <w:sz w:val="24"/>
          <w:szCs w:val="24"/>
        </w:rPr>
        <w:t xml:space="preserve"> вмещая Подарок (смотри Категории).</w:t>
      </w:r>
    </w:p>
    <w:p w14:paraId="22DA490F" w14:textId="5E584098" w:rsidR="003C54F8" w:rsidRPr="0037113E" w:rsidRDefault="003C54F8" w:rsidP="00C540B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Результировать проведен</w:t>
      </w:r>
      <w:r w:rsidR="00796717" w:rsidRPr="0037113E">
        <w:rPr>
          <w:rFonts w:ascii="Times New Roman" w:hAnsi="Times New Roman" w:cs="Times New Roman"/>
          <w:sz w:val="24"/>
          <w:szCs w:val="24"/>
        </w:rPr>
        <w:t>н</w:t>
      </w:r>
      <w:r w:rsidRPr="0037113E">
        <w:rPr>
          <w:rFonts w:ascii="Times New Roman" w:hAnsi="Times New Roman" w:cs="Times New Roman"/>
          <w:sz w:val="24"/>
          <w:szCs w:val="24"/>
        </w:rPr>
        <w:t>ый Праздник новыми Тезами Синтеза ИВО. Следить за «уровнем» Тез и на начало Праздника и по завершении.</w:t>
      </w:r>
    </w:p>
    <w:p w14:paraId="707F4A74" w14:textId="77777777" w:rsidR="00C540B1" w:rsidRPr="0037113E" w:rsidRDefault="00C540B1" w:rsidP="00C540B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14:paraId="119F8598" w14:textId="77777777" w:rsidR="00C540B1" w:rsidRPr="0037113E" w:rsidRDefault="006B4A2C" w:rsidP="00C540B1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0B1" w:rsidRPr="0037113E">
        <w:rPr>
          <w:rFonts w:ascii="Times New Roman" w:hAnsi="Times New Roman" w:cs="Times New Roman"/>
          <w:b/>
          <w:bCs/>
          <w:sz w:val="24"/>
          <w:szCs w:val="24"/>
        </w:rPr>
        <w:t>КАТЕГОРИИ</w:t>
      </w:r>
    </w:p>
    <w:p w14:paraId="2FD4DAC2" w14:textId="77777777" w:rsidR="00C540B1" w:rsidRPr="0037113E" w:rsidRDefault="00C540B1" w:rsidP="00C540B1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(для перетезирования нужны новые категории)</w:t>
      </w:r>
    </w:p>
    <w:p w14:paraId="13D90358" w14:textId="77777777" w:rsidR="00C540B1" w:rsidRPr="0037113E" w:rsidRDefault="00C540B1" w:rsidP="00C540B1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209A9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7113E">
        <w:rPr>
          <w:rFonts w:ascii="Times New Roman" w:hAnsi="Times New Roman" w:cs="Times New Roman"/>
          <w:sz w:val="24"/>
          <w:szCs w:val="24"/>
        </w:rPr>
        <w:t>-</w:t>
      </w:r>
      <w:r w:rsidRPr="0037113E">
        <w:rPr>
          <w:rFonts w:ascii="Times New Roman" w:hAnsi="Times New Roman" w:cs="Times New Roman"/>
          <w:b/>
          <w:bCs/>
          <w:sz w:val="24"/>
          <w:szCs w:val="24"/>
        </w:rPr>
        <w:t>ричный Субъект</w:t>
      </w:r>
      <w:r w:rsidRPr="0037113E">
        <w:rPr>
          <w:rFonts w:ascii="Times New Roman" w:hAnsi="Times New Roman" w:cs="Times New Roman"/>
          <w:sz w:val="24"/>
          <w:szCs w:val="24"/>
        </w:rPr>
        <w:t xml:space="preserve"> — это тот, кто экзистирует одновременно в центре социальной иерархии и в запредельных (маргинальных) пространствах, т.е. способен экзистировать запредельно.</w:t>
      </w:r>
    </w:p>
    <w:p w14:paraId="57193ED5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E8C522F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 xml:space="preserve">Субъект </w:t>
      </w:r>
      <w:r w:rsidRPr="0037113E">
        <w:rPr>
          <w:rFonts w:ascii="Times New Roman" w:hAnsi="Times New Roman" w:cs="Times New Roman"/>
          <w:sz w:val="24"/>
          <w:szCs w:val="24"/>
        </w:rPr>
        <w:t>— это парадигмально-философское Единое, прадинамически осуществляющее взаимокоординацию Парадигмальной Однородности, как среды Дома, и Философской Однородности субъектного роста и меняющее Парадигмальную Однородность собственным ростом. Субъект - активное начало в познавательном процессе и предметно-практической деятельности со своими законами внутренней организации, правами, ответственностью.</w:t>
      </w:r>
    </w:p>
    <w:p w14:paraId="6839C8FC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BE06BC1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Аттрактор</w:t>
      </w:r>
      <w:r w:rsidRPr="0037113E">
        <w:rPr>
          <w:rFonts w:ascii="Times New Roman" w:hAnsi="Times New Roman" w:cs="Times New Roman"/>
          <w:sz w:val="24"/>
          <w:szCs w:val="24"/>
        </w:rPr>
        <w:t xml:space="preserve"> — конечное состояние-цель, внутренне присущая динамика долгосрочного направленного действия, соответствующего конфедеративного уровня от Отца до Человека. Аттрактор —итерационный алгоритм, вызывающий локализацию необходимых состояний. Накопление негэнтропийных центровок ведет к концентрации решающего воздействия одной из них на всю систему.Устойчивая флуктуация в наличном будущих состояний; управление «из будущего».</w:t>
      </w:r>
    </w:p>
    <w:p w14:paraId="3B92766C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CD5E69F" w14:textId="77777777" w:rsidR="00C540B1" w:rsidRPr="0037113E" w:rsidRDefault="00C540B1" w:rsidP="00C540B1">
      <w:pPr>
        <w:pStyle w:val="a3"/>
        <w:ind w:left="10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Асимптотика</w:t>
      </w:r>
      <w:r w:rsidRPr="0037113E">
        <w:rPr>
          <w:rFonts w:ascii="Times New Roman" w:hAnsi="Times New Roman" w:cs="Times New Roman"/>
          <w:sz w:val="24"/>
          <w:szCs w:val="24"/>
        </w:rPr>
        <w:t xml:space="preserve"> — рост упрощением локализацией (синтезфизичность) состояния-цель: </w:t>
      </w:r>
      <w:r w:rsidRPr="0037113E">
        <w:rPr>
          <w:rFonts w:ascii="Times New Roman" w:hAnsi="Times New Roman" w:cs="Times New Roman"/>
          <w:color w:val="000000" w:themeColor="text1"/>
          <w:sz w:val="24"/>
          <w:szCs w:val="24"/>
        </w:rPr>
        <w:t>термин а</w:t>
      </w:r>
      <w:r w:rsidRPr="00371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symptotos</w:t>
      </w:r>
      <w:r w:rsidRPr="00371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(греч.) — несовпадающий, означает, что асимптотическое приближение не превращается в совпадение, целостность не становится полнотой; поэтапная актуализация бесконечного синтеза овладением уровней синтезсложности.</w:t>
      </w:r>
    </w:p>
    <w:p w14:paraId="34FD565A" w14:textId="77777777" w:rsidR="00C540B1" w:rsidRPr="0037113E" w:rsidRDefault="00C540B1" w:rsidP="00C540B1">
      <w:pPr>
        <w:pStyle w:val="a3"/>
        <w:ind w:left="10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E68672" w14:textId="77777777" w:rsidR="00C540B1" w:rsidRPr="0037113E" w:rsidRDefault="00C540B1" w:rsidP="00C540B1">
      <w:pPr>
        <w:pStyle w:val="a3"/>
        <w:ind w:left="10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0B5C2" w14:textId="77777777" w:rsidR="00C540B1" w:rsidRPr="0037113E" w:rsidRDefault="00C540B1" w:rsidP="00C540B1">
      <w:pPr>
        <w:pStyle w:val="a3"/>
        <w:ind w:left="1066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Бифуркация </w:t>
      </w:r>
      <w:r w:rsidRPr="0037113E">
        <w:rPr>
          <w:rFonts w:ascii="Times New Roman" w:hAnsi="Times New Roman" w:cs="Times New Roman"/>
          <w:color w:val="000000" w:themeColor="text1"/>
          <w:sz w:val="24"/>
          <w:szCs w:val="24"/>
        </w:rPr>
        <w:t>— точка возможного разветвления путей развития.</w:t>
      </w:r>
      <w:r w:rsidRPr="0037113E">
        <w:rPr>
          <w:rFonts w:ascii="Times New Roman" w:hAnsi="Times New Roman" w:cs="Times New Roman"/>
          <w:sz w:val="24"/>
          <w:szCs w:val="24"/>
        </w:rPr>
        <w:t xml:space="preserve"> Множество точек бифуркации создает состояние сингулярности.</w:t>
      </w:r>
    </w:p>
    <w:p w14:paraId="27098E26" w14:textId="77777777" w:rsidR="00C540B1" w:rsidRPr="0037113E" w:rsidRDefault="00C540B1" w:rsidP="00C540B1">
      <w:pPr>
        <w:pStyle w:val="a3"/>
        <w:ind w:left="1066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349F03E6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r w:rsidRPr="0037113E">
        <w:rPr>
          <w:rFonts w:ascii="Times New Roman" w:hAnsi="Times New Roman" w:cs="Times New Roman"/>
          <w:sz w:val="24"/>
          <w:szCs w:val="24"/>
        </w:rPr>
        <w:t xml:space="preserve"> — предельные границы существования тез.</w:t>
      </w:r>
    </w:p>
    <w:p w14:paraId="53655BF4" w14:textId="77777777" w:rsidR="00C540B1" w:rsidRPr="0037113E" w:rsidRDefault="00C540B1" w:rsidP="00C540B1">
      <w:pPr>
        <w:pStyle w:val="a3"/>
        <w:ind w:left="10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591D4" w14:textId="77777777" w:rsidR="00C540B1" w:rsidRPr="0037113E" w:rsidRDefault="00C540B1" w:rsidP="00C540B1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 xml:space="preserve">Интенционал </w:t>
      </w:r>
      <w:r w:rsidRPr="0037113E">
        <w:rPr>
          <w:rFonts w:ascii="Times New Roman" w:hAnsi="Times New Roman" w:cs="Times New Roman"/>
          <w:sz w:val="24"/>
          <w:szCs w:val="24"/>
        </w:rPr>
        <w:t xml:space="preserve">— это концентрация устремления выйти за пределы наличного, динамическое состояние цели, интенсивность и направленность действия. </w:t>
      </w:r>
      <w:r w:rsidRPr="0037113E">
        <w:rPr>
          <w:rFonts w:ascii="Times New Roman" w:hAnsi="Times New Roman" w:cs="Times New Roman"/>
          <w:sz w:val="24"/>
          <w:szCs w:val="24"/>
        </w:rPr>
        <w:lastRenderedPageBreak/>
        <w:t xml:space="preserve">Интенциональность </w:t>
      </w:r>
      <w:r w:rsidRPr="003711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7113E">
        <w:rPr>
          <w:rFonts w:ascii="Times New Roman" w:hAnsi="Times New Roman" w:cs="Times New Roman"/>
          <w:sz w:val="24"/>
          <w:szCs w:val="24"/>
        </w:rPr>
        <w:t xml:space="preserve">убъекта — это область его исследования. Интенционалы обусловлены топонимической насыщенностью Субъекта. </w:t>
      </w:r>
    </w:p>
    <w:p w14:paraId="09386B54" w14:textId="77777777" w:rsidR="00C540B1" w:rsidRPr="0037113E" w:rsidRDefault="00C540B1" w:rsidP="00C540B1">
      <w:pPr>
        <w:pStyle w:val="a3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47A2BFD" w14:textId="77777777" w:rsidR="00C540B1" w:rsidRPr="0037113E" w:rsidRDefault="00C540B1" w:rsidP="00C540B1">
      <w:pPr>
        <w:pStyle w:val="a3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DF664C5" w14:textId="77777777" w:rsidR="00C540B1" w:rsidRPr="0037113E" w:rsidRDefault="00C540B1" w:rsidP="00C540B1">
      <w:pPr>
        <w:pStyle w:val="a3"/>
        <w:ind w:left="10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Интенсионал </w:t>
      </w:r>
      <w:r w:rsidRPr="0037113E">
        <w:rPr>
          <w:rFonts w:ascii="Times New Roman" w:hAnsi="Times New Roman" w:cs="Times New Roman"/>
          <w:color w:val="000000" w:themeColor="text1"/>
          <w:sz w:val="24"/>
          <w:szCs w:val="24"/>
        </w:rPr>
        <w:t>— топонимическая накопленность, асимптотически ведущая к проявлению неявных тенденций.</w:t>
      </w:r>
    </w:p>
    <w:p w14:paraId="2084CDEF" w14:textId="77777777" w:rsidR="00C540B1" w:rsidRPr="0037113E" w:rsidRDefault="00C540B1" w:rsidP="00C540B1">
      <w:pPr>
        <w:pStyle w:val="a3"/>
        <w:ind w:left="10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D00C0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Необратимость</w:t>
      </w:r>
      <w:r w:rsidRPr="0037113E">
        <w:rPr>
          <w:rFonts w:ascii="Times New Roman" w:hAnsi="Times New Roman" w:cs="Times New Roman"/>
          <w:sz w:val="24"/>
          <w:szCs w:val="24"/>
        </w:rPr>
        <w:t xml:space="preserve"> — момент перехода предельности.</w:t>
      </w:r>
    </w:p>
    <w:p w14:paraId="36727EB2" w14:textId="77777777" w:rsidR="00C540B1" w:rsidRPr="0037113E" w:rsidRDefault="00C540B1" w:rsidP="00C540B1">
      <w:pPr>
        <w:pStyle w:val="a3"/>
        <w:ind w:left="10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734E4D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Неустойчивость</w:t>
      </w:r>
      <w:r w:rsidRPr="0037113E">
        <w:rPr>
          <w:rFonts w:ascii="Times New Roman" w:hAnsi="Times New Roman" w:cs="Times New Roman"/>
          <w:sz w:val="24"/>
          <w:szCs w:val="24"/>
        </w:rPr>
        <w:t xml:space="preserve"> — несинергируемость тез.</w:t>
      </w:r>
    </w:p>
    <w:p w14:paraId="1F8FBF6F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8AFC888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r w:rsidRPr="0037113E">
        <w:rPr>
          <w:rFonts w:ascii="Times New Roman" w:hAnsi="Times New Roman" w:cs="Times New Roman"/>
          <w:sz w:val="24"/>
          <w:szCs w:val="24"/>
        </w:rPr>
        <w:t xml:space="preserve"> — глубина 16-ричности в тезе (от Комп до Кач.)</w:t>
      </w:r>
    </w:p>
    <w:p w14:paraId="3AAD06FD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AF1DBDF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Несводимость</w:t>
      </w:r>
      <w:r w:rsidRPr="0037113E">
        <w:rPr>
          <w:rFonts w:ascii="Times New Roman" w:hAnsi="Times New Roman" w:cs="Times New Roman"/>
          <w:sz w:val="24"/>
          <w:szCs w:val="24"/>
        </w:rPr>
        <w:t xml:space="preserve"> – праматериальная заданность парадигмальной</w:t>
      </w:r>
    </w:p>
    <w:p w14:paraId="4B8CCA2F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 xml:space="preserve">                             границы осуществления.</w:t>
      </w:r>
    </w:p>
    <w:p w14:paraId="7335548C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14:paraId="5FF97924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944B5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 xml:space="preserve">Подарок — </w:t>
      </w:r>
      <w:r w:rsidRPr="0037113E">
        <w:rPr>
          <w:rFonts w:ascii="Times New Roman" w:hAnsi="Times New Roman" w:cs="Times New Roman"/>
          <w:sz w:val="24"/>
          <w:szCs w:val="24"/>
        </w:rPr>
        <w:t>Избыточность Энергии - пассионарность</w:t>
      </w:r>
    </w:p>
    <w:p w14:paraId="78BD7312" w14:textId="77777777" w:rsidR="00C540B1" w:rsidRPr="0037113E" w:rsidRDefault="00C540B1" w:rsidP="00C540B1">
      <w:pPr>
        <w:pStyle w:val="a3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Избыточность Света – сияние</w:t>
      </w:r>
    </w:p>
    <w:p w14:paraId="16F476E6" w14:textId="77777777" w:rsidR="00C540B1" w:rsidRPr="0037113E" w:rsidRDefault="00C540B1" w:rsidP="00C540B1">
      <w:pPr>
        <w:pStyle w:val="a3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Избыточность Духа –вдохновение</w:t>
      </w:r>
    </w:p>
    <w:p w14:paraId="3B821039" w14:textId="77777777" w:rsidR="00C540B1" w:rsidRPr="0037113E" w:rsidRDefault="00C540B1" w:rsidP="00C540B1">
      <w:pPr>
        <w:pStyle w:val="a3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Избыточность Огня – Дом</w:t>
      </w:r>
    </w:p>
    <w:p w14:paraId="07B53D2B" w14:textId="77777777" w:rsidR="00C540B1" w:rsidRPr="0037113E" w:rsidRDefault="00C540B1" w:rsidP="00C540B1">
      <w:pPr>
        <w:pStyle w:val="a3"/>
        <w:ind w:left="709" w:firstLine="7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Избыточность Синтеза – Субъект</w:t>
      </w:r>
    </w:p>
    <w:p w14:paraId="4EF841A8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4FBBC39" w14:textId="77777777" w:rsidR="00C540B1" w:rsidRPr="0037113E" w:rsidRDefault="00C540B1" w:rsidP="00C540B1">
      <w:pPr>
        <w:pStyle w:val="a3"/>
        <w:ind w:left="10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Рандомизация </w:t>
      </w:r>
      <w:r w:rsidRPr="0037113E">
        <w:rPr>
          <w:rFonts w:ascii="Times New Roman" w:hAnsi="Times New Roman" w:cs="Times New Roman"/>
          <w:color w:val="000000" w:themeColor="text1"/>
          <w:sz w:val="24"/>
          <w:szCs w:val="24"/>
        </w:rPr>
        <w:t>— нелинейная динамика генерации случайности, включающая потенциал непроявленного.</w:t>
      </w:r>
    </w:p>
    <w:p w14:paraId="6870A9A7" w14:textId="77777777" w:rsidR="00C540B1" w:rsidRPr="0037113E" w:rsidRDefault="00C540B1" w:rsidP="00C540B1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9486E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Синтагма</w:t>
      </w:r>
      <w:r w:rsidRPr="0037113E">
        <w:rPr>
          <w:rFonts w:ascii="Times New Roman" w:hAnsi="Times New Roman" w:cs="Times New Roman"/>
          <w:sz w:val="24"/>
          <w:szCs w:val="24"/>
        </w:rPr>
        <w:t xml:space="preserve"> — цельность системы нелинейностью взаимосвязей элементов системы. Операционность синтагмы точек бифуркации ведет к расширению парадигмальных границ, границ эмерджирования.</w:t>
      </w:r>
    </w:p>
    <w:p w14:paraId="5BCC78DA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E453BAE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Синтагматический синтез</w:t>
      </w:r>
    </w:p>
    <w:p w14:paraId="510F5F0C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5BE2B38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Статут</w:t>
      </w:r>
      <w:r w:rsidRPr="0037113E">
        <w:rPr>
          <w:rFonts w:ascii="Times New Roman" w:hAnsi="Times New Roman" w:cs="Times New Roman"/>
          <w:sz w:val="24"/>
          <w:szCs w:val="24"/>
        </w:rPr>
        <w:t xml:space="preserve"> — парадигмальная компактификация;</w:t>
      </w:r>
    </w:p>
    <w:p w14:paraId="7B8CF7B4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 xml:space="preserve">          Положение о правах и правилах исполнения (порядок действия) чего-либо.</w:t>
      </w:r>
    </w:p>
    <w:p w14:paraId="6A07B7F6" w14:textId="77777777" w:rsidR="00C540B1" w:rsidRPr="0037113E" w:rsidRDefault="00C540B1" w:rsidP="00C540B1">
      <w:pPr>
        <w:pStyle w:val="a3"/>
        <w:ind w:left="10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5777861"/>
    </w:p>
    <w:bookmarkEnd w:id="0"/>
    <w:p w14:paraId="45295712" w14:textId="77777777" w:rsidR="00C540B1" w:rsidRPr="0037113E" w:rsidRDefault="00C540B1" w:rsidP="00C540B1">
      <w:pPr>
        <w:pStyle w:val="a3"/>
        <w:ind w:left="10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Сингулярность </w:t>
      </w:r>
      <w:r w:rsidRPr="0037113E">
        <w:rPr>
          <w:rFonts w:ascii="Times New Roman" w:hAnsi="Times New Roman" w:cs="Times New Roman"/>
          <w:color w:val="000000" w:themeColor="text1"/>
          <w:sz w:val="24"/>
          <w:szCs w:val="24"/>
        </w:rPr>
        <w:t>— центровка всех негэнтропийных связей (сферичность/оболочечность в том числе), обеспечивающая одновременно и устойчивость, и микровзрыв из материи более высокого уровня, следующей архетипичности, октавности, создавая условия эволюционного роста.</w:t>
      </w:r>
    </w:p>
    <w:p w14:paraId="5DFE2D4C" w14:textId="77777777" w:rsidR="00C540B1" w:rsidRPr="0037113E" w:rsidRDefault="00C540B1" w:rsidP="00C540B1">
      <w:pPr>
        <w:pStyle w:val="a3"/>
        <w:ind w:left="10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1C9BB1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Топонимика</w:t>
      </w:r>
      <w:r w:rsidRPr="0037113E">
        <w:rPr>
          <w:rFonts w:ascii="Times New Roman" w:hAnsi="Times New Roman" w:cs="Times New Roman"/>
          <w:sz w:val="24"/>
          <w:szCs w:val="24"/>
        </w:rPr>
        <w:t xml:space="preserve"> — это слои метричности. Топонимичность — накопленность реализованной синтезфизичности Субъекта, иначе говоря интен</w:t>
      </w:r>
      <w:r w:rsidRPr="0037113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7113E">
        <w:rPr>
          <w:rFonts w:ascii="Times New Roman" w:hAnsi="Times New Roman" w:cs="Times New Roman"/>
          <w:sz w:val="24"/>
          <w:szCs w:val="24"/>
        </w:rPr>
        <w:t>ионал, асимптотически ведущий к проявлению неявных тенденций.</w:t>
      </w:r>
    </w:p>
    <w:p w14:paraId="138DC266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678883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Устойчивость</w:t>
      </w:r>
      <w:r w:rsidRPr="0037113E">
        <w:rPr>
          <w:rFonts w:ascii="Times New Roman" w:hAnsi="Times New Roman" w:cs="Times New Roman"/>
          <w:sz w:val="24"/>
          <w:szCs w:val="24"/>
        </w:rPr>
        <w:t xml:space="preserve"> — набор тез, синергирующих архетип.</w:t>
      </w:r>
    </w:p>
    <w:p w14:paraId="5EECF20A" w14:textId="77777777" w:rsidR="00C540B1" w:rsidRPr="0037113E" w:rsidRDefault="00C540B1" w:rsidP="00C540B1">
      <w:pPr>
        <w:pStyle w:val="a3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0E4B6A" w14:textId="26BAFB20" w:rsidR="00C540B1" w:rsidRPr="0037113E" w:rsidRDefault="00C540B1" w:rsidP="00C540B1">
      <w:pPr>
        <w:pStyle w:val="a3"/>
        <w:ind w:left="10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Эмерджентность </w:t>
      </w:r>
      <w:r w:rsidRPr="0037113E">
        <w:rPr>
          <w:rFonts w:ascii="Times New Roman" w:hAnsi="Times New Roman" w:cs="Times New Roman"/>
          <w:color w:val="000000" w:themeColor="text1"/>
          <w:sz w:val="24"/>
          <w:szCs w:val="24"/>
        </w:rPr>
        <w:t>— скачкообразный процесс возникновения новых качеств, перехода к качественно новым формам организации. Качество эмерджентного скачка определяется концентрацией 8-ричного топонимического импульса.</w:t>
      </w:r>
    </w:p>
    <w:p w14:paraId="6E40C28E" w14:textId="4574A9D0" w:rsidR="0037113E" w:rsidRPr="0037113E" w:rsidRDefault="0037113E" w:rsidP="00C540B1">
      <w:pPr>
        <w:pStyle w:val="a3"/>
        <w:ind w:left="10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A35D84" w14:textId="41475956" w:rsidR="0037113E" w:rsidRPr="0037113E" w:rsidRDefault="0037113E" w:rsidP="00C540B1">
      <w:pPr>
        <w:pStyle w:val="a3"/>
        <w:ind w:left="1066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869EDE" w14:textId="166FFCEC" w:rsidR="006B4A2C" w:rsidRPr="002055D4" w:rsidRDefault="006B4A2C" w:rsidP="002055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11A48" w14:textId="030DD714" w:rsidR="00EF2749" w:rsidRDefault="006B4A2C" w:rsidP="00EF2749">
      <w:pPr>
        <w:pStyle w:val="a5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Тактик</w:t>
      </w:r>
      <w:r w:rsidR="00F83C2B" w:rsidRPr="0037113E">
        <w:rPr>
          <w:rFonts w:ascii="Times New Roman" w:hAnsi="Times New Roman" w:cs="Times New Roman"/>
          <w:b/>
          <w:bCs/>
          <w:sz w:val="24"/>
          <w:szCs w:val="24"/>
        </w:rPr>
        <w:t>а подготовки и праздничного действия</w:t>
      </w:r>
      <w:r w:rsidR="00702B6E" w:rsidRPr="003711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294972" w14:textId="0137BB0C" w:rsidR="000C31BA" w:rsidRPr="000C31BA" w:rsidRDefault="000C31BA" w:rsidP="000C31BA">
      <w:pPr>
        <w:pStyle w:val="a5"/>
        <w:spacing w:after="0" w:line="240" w:lineRule="auto"/>
        <w:ind w:left="360"/>
        <w:rPr>
          <w:rFonts w:ascii="Times New Roman" w:hAnsi="Times New Roman" w:cs="Times New Roman"/>
        </w:rPr>
      </w:pPr>
      <w:r w:rsidRPr="000C31BA">
        <w:rPr>
          <w:rFonts w:ascii="Times New Roman" w:hAnsi="Times New Roman" w:cs="Times New Roman"/>
        </w:rPr>
        <w:t>Праздники и фестивали Синтеза – не только стяжания Синтеза, сколько личное общение с</w:t>
      </w:r>
      <w:r w:rsidR="002055D4">
        <w:rPr>
          <w:rFonts w:ascii="Times New Roman" w:hAnsi="Times New Roman" w:cs="Times New Roman"/>
        </w:rPr>
        <w:t xml:space="preserve"> </w:t>
      </w:r>
      <w:r w:rsidRPr="000C31BA">
        <w:rPr>
          <w:rFonts w:ascii="Times New Roman" w:hAnsi="Times New Roman" w:cs="Times New Roman"/>
        </w:rPr>
        <w:t>ИВО (кто есмь Синтез)</w:t>
      </w:r>
    </w:p>
    <w:p w14:paraId="43F36BDC" w14:textId="77777777" w:rsidR="000C31BA" w:rsidRPr="002055D4" w:rsidRDefault="000C31BA" w:rsidP="002055D4">
      <w:pPr>
        <w:spacing w:after="0" w:line="240" w:lineRule="auto"/>
        <w:rPr>
          <w:rFonts w:ascii="Times New Roman" w:hAnsi="Times New Roman" w:cs="Times New Roman"/>
        </w:rPr>
      </w:pPr>
      <w:r w:rsidRPr="002055D4">
        <w:rPr>
          <w:rFonts w:ascii="Times New Roman" w:hAnsi="Times New Roman" w:cs="Times New Roman"/>
        </w:rPr>
        <w:t>Когда Учение Синтеза Каждого начинает выявляться и офизичиваться (субъектность Синтеза).</w:t>
      </w:r>
    </w:p>
    <w:p w14:paraId="4500DCF4" w14:textId="61F30636" w:rsidR="000C31BA" w:rsidRPr="002055D4" w:rsidRDefault="002055D4" w:rsidP="002055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0C31BA" w:rsidRPr="002055D4">
        <w:rPr>
          <w:rFonts w:ascii="Times New Roman" w:hAnsi="Times New Roman" w:cs="Times New Roman"/>
        </w:rPr>
        <w:t>Праздник – возможность перевести внутреннее во внешнее</w:t>
      </w:r>
    </w:p>
    <w:p w14:paraId="6780F31A" w14:textId="3E43BD8B" w:rsidR="00702B6E" w:rsidRPr="0037113E" w:rsidRDefault="00702B6E" w:rsidP="00702B6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bCs/>
          <w:sz w:val="24"/>
          <w:szCs w:val="24"/>
        </w:rPr>
        <w:t>Организовать максимально качественную подготовку Праздника.</w:t>
      </w:r>
    </w:p>
    <w:p w14:paraId="5CA92985" w14:textId="12736935" w:rsidR="00702B6E" w:rsidRPr="0037113E" w:rsidRDefault="00702B6E" w:rsidP="00702B6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- формировать Тезы Синтеза, учитывающие тезу сингулярности Праздника (его название).</w:t>
      </w:r>
    </w:p>
    <w:p w14:paraId="60AAB70B" w14:textId="77777777" w:rsidR="00702B6E" w:rsidRPr="0037113E" w:rsidRDefault="00702B6E" w:rsidP="00702B6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- нарабатывать в подготовке контекст Синтеза ИВО внутренне с ИВАС, задействуя Ядра Синтеза – выявлять тезы.</w:t>
      </w:r>
    </w:p>
    <w:p w14:paraId="103D1823" w14:textId="364F6B94" w:rsidR="00702B6E" w:rsidRPr="0037113E" w:rsidRDefault="00702B6E" w:rsidP="00702B6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 xml:space="preserve">- к Празднику должна быть подготовлена среда Огня и Синтеза. </w:t>
      </w:r>
      <w:r w:rsidRPr="0037113E">
        <w:rPr>
          <w:rFonts w:ascii="Times New Roman" w:hAnsi="Times New Roman" w:cs="Times New Roman"/>
          <w:b/>
          <w:bCs/>
          <w:sz w:val="24"/>
          <w:szCs w:val="24"/>
        </w:rPr>
        <w:t>На начало Праздника в аудитории</w:t>
      </w:r>
      <w:r w:rsidRPr="0037113E">
        <w:rPr>
          <w:rFonts w:ascii="Times New Roman" w:hAnsi="Times New Roman" w:cs="Times New Roman"/>
          <w:sz w:val="24"/>
          <w:szCs w:val="24"/>
        </w:rPr>
        <w:t xml:space="preserve"> развернуть среду Компетенций, </w:t>
      </w:r>
      <w:r w:rsidR="002055D4">
        <w:rPr>
          <w:rFonts w:ascii="Times New Roman" w:hAnsi="Times New Roman" w:cs="Times New Roman"/>
          <w:sz w:val="24"/>
          <w:szCs w:val="24"/>
        </w:rPr>
        <w:t>р</w:t>
      </w:r>
      <w:r w:rsidRPr="0037113E">
        <w:rPr>
          <w:rFonts w:ascii="Times New Roman" w:hAnsi="Times New Roman" w:cs="Times New Roman"/>
          <w:sz w:val="24"/>
          <w:szCs w:val="24"/>
        </w:rPr>
        <w:t>азвернуть среду видов материи – в зависимости от Тезы Праздника – просить у ИВАС организовать витие, вязь условий видов материи в синтезфизичность.</w:t>
      </w:r>
    </w:p>
    <w:p w14:paraId="12D3A2DA" w14:textId="77777777" w:rsidR="00702B6E" w:rsidRPr="0037113E" w:rsidRDefault="00702B6E" w:rsidP="00702B6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- задействовать 64 тела материи (в зависимости от тезы Праздника).</w:t>
      </w:r>
    </w:p>
    <w:p w14:paraId="5C1B3825" w14:textId="77777777" w:rsidR="00702B6E" w:rsidRPr="0037113E" w:rsidRDefault="00702B6E" w:rsidP="00702B6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- развертывать Миры.</w:t>
      </w:r>
    </w:p>
    <w:p w14:paraId="1B45D110" w14:textId="02FB3D18" w:rsidR="00702B6E" w:rsidRPr="0037113E" w:rsidRDefault="00702B6E" w:rsidP="00702B6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- просить ИВАС фиксировать Кубы Синтеза из Зданий ИВАС синтезфизически.</w:t>
      </w:r>
    </w:p>
    <w:p w14:paraId="7B6385FA" w14:textId="3F2E42DE" w:rsidR="00B37BA0" w:rsidRPr="0037113E" w:rsidRDefault="00B37BA0" w:rsidP="00702B6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2. Развертывать 16цу ИВДИВО-Развития.</w:t>
      </w:r>
    </w:p>
    <w:p w14:paraId="6CC826B9" w14:textId="0983B934" w:rsidR="00B37BA0" w:rsidRPr="0037113E" w:rsidRDefault="00B37BA0" w:rsidP="00702B6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 xml:space="preserve">3. Подготовку к Празднику осуществлять всем Подразделением. Готовятся все – кто ведет и кто участвует. Готовить </w:t>
      </w:r>
      <w:r w:rsidR="00C1558C" w:rsidRPr="0037113E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37113E">
        <w:rPr>
          <w:rFonts w:ascii="Times New Roman" w:hAnsi="Times New Roman" w:cs="Times New Roman"/>
          <w:sz w:val="24"/>
          <w:szCs w:val="24"/>
        </w:rPr>
        <w:t>рекомендации по подготовке заранее.</w:t>
      </w:r>
    </w:p>
    <w:p w14:paraId="520121A0" w14:textId="1073DD55" w:rsidR="00C1558C" w:rsidRPr="0037113E" w:rsidRDefault="00C1558C" w:rsidP="00702B6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14:paraId="5F37EF51" w14:textId="117806DE" w:rsidR="00C1558C" w:rsidRPr="0037113E" w:rsidRDefault="00C1558C" w:rsidP="00C1558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 xml:space="preserve">Синтез Праздников должен быть постоянным и непрерывным. </w:t>
      </w:r>
    </w:p>
    <w:p w14:paraId="7FE4E04C" w14:textId="77777777" w:rsidR="00C1558C" w:rsidRPr="0037113E" w:rsidRDefault="00C1558C" w:rsidP="00C155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Непрерывность обеспечивается Ядром праздничных стяжаний. То есть все стяжания синтезируются в Ядро Синтеза. Такое Ядро должно быть в каждом Компетентном Подразделения.</w:t>
      </w:r>
    </w:p>
    <w:p w14:paraId="0A7DB6B4" w14:textId="77777777" w:rsidR="00C1558C" w:rsidRPr="0037113E" w:rsidRDefault="00C1558C" w:rsidP="00C155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Явление Синтеза на планете обеспечивает ВШС. На Празднике должно быть явление не ниже Синтеза. Тогда реализация возможна физически планетарно. Менее планеты не смотрим.</w:t>
      </w:r>
    </w:p>
    <w:p w14:paraId="13D6CADF" w14:textId="77777777" w:rsidR="00C1558C" w:rsidRPr="0037113E" w:rsidRDefault="00C1558C" w:rsidP="00C155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Написать практику – не суть, а принять дары Отца в материю – это важная задача физически. Для этого надо трудиться. И труд наш – Синтез. Значит, явление это ивдивное.</w:t>
      </w:r>
    </w:p>
    <w:p w14:paraId="32317852" w14:textId="77777777" w:rsidR="00C1558C" w:rsidRPr="0037113E" w:rsidRDefault="00C1558C" w:rsidP="00C155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1BB2E" w14:textId="68B9D368" w:rsidR="00C1558C" w:rsidRPr="0037113E" w:rsidRDefault="00C1558C" w:rsidP="00F83C2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13E">
        <w:rPr>
          <w:rFonts w:ascii="Times New Roman" w:hAnsi="Times New Roman" w:cs="Times New Roman"/>
          <w:b/>
          <w:sz w:val="24"/>
          <w:szCs w:val="24"/>
        </w:rPr>
        <w:t xml:space="preserve">Общие праздничные мероприятия </w:t>
      </w:r>
    </w:p>
    <w:p w14:paraId="24D6A1F0" w14:textId="20EEA69B" w:rsidR="00C1558C" w:rsidRPr="0037113E" w:rsidRDefault="00C1558C" w:rsidP="00C155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 xml:space="preserve">Собираемся не менее 3 Подразделений и </w:t>
      </w:r>
      <w:r w:rsidR="00977C9D">
        <w:rPr>
          <w:rFonts w:ascii="Times New Roman" w:hAnsi="Times New Roman" w:cs="Times New Roman"/>
          <w:sz w:val="24"/>
          <w:szCs w:val="24"/>
        </w:rPr>
        <w:t>со</w:t>
      </w:r>
      <w:r w:rsidRPr="0037113E">
        <w:rPr>
          <w:rFonts w:ascii="Times New Roman" w:hAnsi="Times New Roman" w:cs="Times New Roman"/>
          <w:sz w:val="24"/>
          <w:szCs w:val="24"/>
        </w:rPr>
        <w:t>переживаем Синтез. Для нас это главное. Просим ИВ Отца помочь развернуть Синтез по планете. По желанию: делаем практики, поём песни, решаем проблемы Подразделений (в праздничном явлении решаем задачи и проблемы Подразделений вместе с ИВ Отцом).</w:t>
      </w:r>
    </w:p>
    <w:p w14:paraId="590F3FF0" w14:textId="77777777" w:rsidR="00C1558C" w:rsidRPr="0037113E" w:rsidRDefault="00C1558C" w:rsidP="00C155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4CC87" w14:textId="77777777" w:rsidR="00C1558C" w:rsidRPr="0037113E" w:rsidRDefault="00C1558C" w:rsidP="00C155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sz w:val="24"/>
          <w:szCs w:val="24"/>
        </w:rPr>
        <w:t>Отдельные праздники</w:t>
      </w:r>
      <w:r w:rsidRPr="0037113E">
        <w:rPr>
          <w:rFonts w:ascii="Times New Roman" w:hAnsi="Times New Roman" w:cs="Times New Roman"/>
          <w:sz w:val="24"/>
          <w:szCs w:val="24"/>
        </w:rPr>
        <w:t xml:space="preserve"> можно не проводить совместными собраниями. Этим </w:t>
      </w:r>
      <w:r w:rsidRPr="0037113E">
        <w:rPr>
          <w:rFonts w:ascii="Times New Roman" w:hAnsi="Times New Roman" w:cs="Times New Roman"/>
          <w:i/>
          <w:sz w:val="24"/>
          <w:szCs w:val="24"/>
        </w:rPr>
        <w:t>индивидуально</w:t>
      </w:r>
      <w:r w:rsidRPr="0037113E">
        <w:rPr>
          <w:rFonts w:ascii="Times New Roman" w:hAnsi="Times New Roman" w:cs="Times New Roman"/>
          <w:sz w:val="24"/>
          <w:szCs w:val="24"/>
        </w:rPr>
        <w:t xml:space="preserve"> разрабатывать Ядро Синтеза Праздников. Более того, индивидуально можно выйти на более интересные стяжания, чем вместе. Каждый ярок по-своему. Эта специфика выразится из Ядра на Фестивале.</w:t>
      </w:r>
    </w:p>
    <w:p w14:paraId="6DF737EC" w14:textId="77777777" w:rsidR="00C1558C" w:rsidRPr="0037113E" w:rsidRDefault="00C1558C" w:rsidP="00C155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Ярким моментом каждой практики будет вхождение в Ядро Синтеза Праздника ИВ Отца. ИВ Отец имеет Ядро Синтеза каждого Праздника ИВДИВО и вместе с ИВАС Фаинь разворачивает его на всё человечество. Включаемся в эту деятельность с 00 до 23.59 ч каждого праздничного дня.</w:t>
      </w:r>
    </w:p>
    <w:p w14:paraId="081D39E5" w14:textId="77777777" w:rsidR="00C1558C" w:rsidRPr="0037113E" w:rsidRDefault="00C1558C" w:rsidP="00C155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42BF6F" w14:textId="391A40AB" w:rsidR="00C1558C" w:rsidRPr="0037113E" w:rsidRDefault="00C1558C" w:rsidP="00F83C2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13E">
        <w:rPr>
          <w:rFonts w:ascii="Times New Roman" w:hAnsi="Times New Roman" w:cs="Times New Roman"/>
          <w:b/>
          <w:sz w:val="24"/>
          <w:szCs w:val="24"/>
        </w:rPr>
        <w:t>Рекомендации к командным мероприятиям в связи с Праздниками ИВДИВО:</w:t>
      </w:r>
    </w:p>
    <w:p w14:paraId="47FEB010" w14:textId="2E13926B" w:rsidR="00C1558C" w:rsidRPr="002055D4" w:rsidRDefault="00C1558C" w:rsidP="002055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 xml:space="preserve">– За день до Праздника (общего сбора) публиковать в чате Компетентных Подразделения Москвы и московского региона краткий </w:t>
      </w:r>
      <w:r w:rsidRPr="0037113E">
        <w:rPr>
          <w:rFonts w:ascii="Times New Roman" w:hAnsi="Times New Roman" w:cs="Times New Roman"/>
          <w:b/>
          <w:sz w:val="24"/>
          <w:szCs w:val="24"/>
        </w:rPr>
        <w:t>план предстоящих стяжаний</w:t>
      </w:r>
      <w:r w:rsidRPr="0037113E">
        <w:rPr>
          <w:rFonts w:ascii="Times New Roman" w:hAnsi="Times New Roman" w:cs="Times New Roman"/>
          <w:sz w:val="24"/>
          <w:szCs w:val="24"/>
        </w:rPr>
        <w:t xml:space="preserve"> для запроса у ИВАС подготовки, адаптивного вхождения, устремления участвовать.</w:t>
      </w:r>
    </w:p>
    <w:p w14:paraId="049DB17F" w14:textId="761C4EB8" w:rsidR="00C1558C" w:rsidRPr="0037113E" w:rsidRDefault="00C540B1" w:rsidP="00C540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lastRenderedPageBreak/>
        <w:t xml:space="preserve">И в тезу праздника или в образ в целом включить развитие Человека синтез-ивдиво-цельности и Частей Человека, которые развиваются в течение года в подразделении. Этим учтем </w:t>
      </w:r>
      <w:r w:rsidR="00C1558C" w:rsidRPr="0037113E">
        <w:rPr>
          <w:rFonts w:ascii="Times New Roman" w:hAnsi="Times New Roman" w:cs="Times New Roman"/>
          <w:sz w:val="24"/>
          <w:szCs w:val="24"/>
        </w:rPr>
        <w:t>развити</w:t>
      </w:r>
      <w:r w:rsidRPr="0037113E">
        <w:rPr>
          <w:rFonts w:ascii="Times New Roman" w:hAnsi="Times New Roman" w:cs="Times New Roman"/>
          <w:sz w:val="24"/>
          <w:szCs w:val="24"/>
        </w:rPr>
        <w:t>е</w:t>
      </w:r>
      <w:r w:rsidR="00C1558C" w:rsidRPr="0037113E">
        <w:rPr>
          <w:rFonts w:ascii="Times New Roman" w:hAnsi="Times New Roman" w:cs="Times New Roman"/>
          <w:sz w:val="24"/>
          <w:szCs w:val="24"/>
        </w:rPr>
        <w:t xml:space="preserve"> города и граждан праздниками ИВДИВО. Праздниками разворачивается творение ИВО для каждого человека-гражданина, проживающего и пребывающего на территории подразделения. </w:t>
      </w:r>
    </w:p>
    <w:p w14:paraId="30AEF98E" w14:textId="25BD9C27" w:rsidR="00C1558C" w:rsidRPr="0037113E" w:rsidRDefault="00C1558C" w:rsidP="00C540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sz w:val="24"/>
          <w:szCs w:val="24"/>
        </w:rPr>
        <w:t>По итогам года попросить ИВАС КХФ выявить насколько образ и сам Человек синтез-ивдиво-цельности поменялся праздниками. И корректировать этим стратегию на следующий год.</w:t>
      </w:r>
    </w:p>
    <w:p w14:paraId="2AF87C80" w14:textId="36F6DD60" w:rsidR="00C540B1" w:rsidRPr="0037113E" w:rsidRDefault="00C540B1" w:rsidP="00C540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sz w:val="24"/>
          <w:szCs w:val="24"/>
        </w:rPr>
        <w:t>Цель любого праздника</w:t>
      </w:r>
      <w:r w:rsidRPr="0037113E">
        <w:rPr>
          <w:rFonts w:ascii="Times New Roman" w:hAnsi="Times New Roman" w:cs="Times New Roman"/>
          <w:sz w:val="24"/>
          <w:szCs w:val="24"/>
        </w:rPr>
        <w:t xml:space="preserve"> - синтез физическое явление ИВО каждым и командой подразделения для сложения коммуникативной среды общения с ИВО граждан.</w:t>
      </w:r>
    </w:p>
    <w:p w14:paraId="3797881D" w14:textId="42314E36" w:rsidR="00C540B1" w:rsidRPr="0037113E" w:rsidRDefault="00C540B1" w:rsidP="00C540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b/>
          <w:sz w:val="24"/>
          <w:szCs w:val="24"/>
        </w:rPr>
        <w:t>Тезы</w:t>
      </w:r>
      <w:r w:rsidRPr="0037113E">
        <w:rPr>
          <w:rFonts w:ascii="Times New Roman" w:hAnsi="Times New Roman" w:cs="Times New Roman"/>
          <w:sz w:val="24"/>
          <w:szCs w:val="24"/>
        </w:rPr>
        <w:t xml:space="preserve"> праздника публиковать на сайте синтез.москва командные. И по личным тезам проводить конкурс, чтобы стимулировать каждого на сложения индивидуальных тез.</w:t>
      </w:r>
    </w:p>
    <w:p w14:paraId="7FA642F0" w14:textId="3FE4ED03" w:rsidR="000C31BA" w:rsidRPr="000C31BA" w:rsidRDefault="00C540B1" w:rsidP="002055D4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37113E">
        <w:rPr>
          <w:rFonts w:ascii="Times New Roman" w:hAnsi="Times New Roman" w:cs="Times New Roman"/>
          <w:b/>
          <w:sz w:val="24"/>
          <w:szCs w:val="24"/>
        </w:rPr>
        <w:t>Ввести и организовать в проведение праздника две части.</w:t>
      </w:r>
      <w:r w:rsidRPr="0037113E">
        <w:rPr>
          <w:rFonts w:ascii="Times New Roman" w:hAnsi="Times New Roman" w:cs="Times New Roman"/>
          <w:sz w:val="24"/>
          <w:szCs w:val="24"/>
        </w:rPr>
        <w:t xml:space="preserve"> Первая стяжания для концентрации огня и синтеза. Второе - тренинг по видам организации материи (первые 256 каждого архетипа) в реализации стяженного огня и синтеза по задачам организации служения и индивидуальным направлениям деятельности.</w:t>
      </w:r>
    </w:p>
    <w:p w14:paraId="2862DDD6" w14:textId="77777777" w:rsidR="000C31BA" w:rsidRPr="000C31BA" w:rsidRDefault="000C31BA" w:rsidP="000C31B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C31BA">
        <w:rPr>
          <w:rFonts w:ascii="Times New Roman" w:hAnsi="Times New Roman" w:cs="Times New Roman"/>
        </w:rPr>
        <w:t xml:space="preserve">Праздник – явление Общего Дела с ИВАС и ИВО. Поэтому праздничная синтездеятельность важна для </w:t>
      </w:r>
      <w:r w:rsidRPr="002055D4">
        <w:rPr>
          <w:rFonts w:ascii="Times New Roman" w:hAnsi="Times New Roman" w:cs="Times New Roman"/>
          <w:b/>
          <w:bCs/>
        </w:rPr>
        <w:t>развития Общины ИВАС ИВО</w:t>
      </w:r>
      <w:r w:rsidRPr="000C31BA">
        <w:rPr>
          <w:rFonts w:ascii="Times New Roman" w:hAnsi="Times New Roman" w:cs="Times New Roman"/>
        </w:rPr>
        <w:t>. В данный момент эта тематика постепенно разрабатывается 21-м горизонтом.</w:t>
      </w:r>
    </w:p>
    <w:p w14:paraId="6B5D6A2D" w14:textId="32A75DC6" w:rsidR="000C31BA" w:rsidRPr="002055D4" w:rsidRDefault="002055D4" w:rsidP="002055D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055D4">
        <w:rPr>
          <w:rFonts w:ascii="Times New Roman" w:hAnsi="Times New Roman" w:cs="Times New Roman"/>
          <w:b/>
          <w:bCs/>
        </w:rPr>
        <w:t>Сложить, выявить новые форматы и традиции празднований</w:t>
      </w:r>
      <w:r w:rsidRPr="000C31BA">
        <w:rPr>
          <w:rFonts w:ascii="Times New Roman" w:hAnsi="Times New Roman" w:cs="Times New Roman"/>
        </w:rPr>
        <w:t>, совместной деятельности Общины ИВАС ИВО физически и синтезфзически.</w:t>
      </w:r>
      <w:r>
        <w:rPr>
          <w:rFonts w:ascii="Times New Roman" w:hAnsi="Times New Roman" w:cs="Times New Roman"/>
        </w:rPr>
        <w:t xml:space="preserve"> </w:t>
      </w:r>
      <w:r w:rsidRPr="002055D4">
        <w:rPr>
          <w:rFonts w:ascii="Times New Roman" w:hAnsi="Times New Roman" w:cs="Times New Roman"/>
        </w:rPr>
        <w:t>Необходимо рассматривать Праздники в том числе как инструмент развития взаимоотношений в Общинах ИВАС ИВО</w:t>
      </w:r>
      <w:r w:rsidR="000C31BA" w:rsidRPr="000C31BA">
        <w:rPr>
          <w:rFonts w:ascii="Times New Roman" w:hAnsi="Times New Roman" w:cs="Times New Roman"/>
        </w:rPr>
        <w:t>Главная задача – войти Праздником в общность, слиянность, сопричастность, сопереживание ИВАС ИВО, ИВАИ, ИВО и друг другу ими и Общее Дело с ИВАС и ИВО, где мы совместно выявляем и реализуем Пра. Предполагает соответствующие форматы.</w:t>
      </w:r>
      <w:r>
        <w:rPr>
          <w:rFonts w:ascii="Times New Roman" w:hAnsi="Times New Roman" w:cs="Times New Roman"/>
        </w:rPr>
        <w:t xml:space="preserve"> </w:t>
      </w:r>
      <w:r w:rsidR="000C31BA" w:rsidRPr="002055D4">
        <w:rPr>
          <w:rFonts w:ascii="Times New Roman" w:hAnsi="Times New Roman" w:cs="Times New Roman"/>
        </w:rPr>
        <w:t>Формат праздничной синтездеятельности должен быть таким, чтобы этим совместным действием выявить и реализовать концентрирующуюся прасинтезность.</w:t>
      </w:r>
    </w:p>
    <w:p w14:paraId="79BF2A85" w14:textId="77777777" w:rsidR="000C31BA" w:rsidRPr="002055D4" w:rsidRDefault="000C31BA" w:rsidP="002055D4">
      <w:pPr>
        <w:spacing w:after="0" w:line="240" w:lineRule="auto"/>
        <w:rPr>
          <w:rFonts w:ascii="Times New Roman" w:hAnsi="Times New Roman" w:cs="Times New Roman"/>
        </w:rPr>
      </w:pPr>
    </w:p>
    <w:p w14:paraId="054F0CB4" w14:textId="175C7A5E" w:rsidR="00B37BA0" w:rsidRPr="002055D4" w:rsidRDefault="000C31BA" w:rsidP="002055D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5D4">
        <w:rPr>
          <w:rFonts w:ascii="Times New Roman" w:hAnsi="Times New Roman" w:cs="Times New Roman"/>
          <w:b/>
          <w:bCs/>
        </w:rPr>
        <w:t>Выработать новую стилистику подготовки праздников</w:t>
      </w:r>
      <w:r w:rsidRPr="000C31BA">
        <w:rPr>
          <w:rFonts w:ascii="Times New Roman" w:hAnsi="Times New Roman" w:cs="Times New Roman"/>
        </w:rPr>
        <w:t xml:space="preserve"> – с внутренней и внешней драматургией и сценарием (в зависимости от поставленных задач – что разворачиваем и реализуем праздником).</w:t>
      </w:r>
      <w:r w:rsidR="002055D4">
        <w:rPr>
          <w:rFonts w:ascii="Times New Roman" w:hAnsi="Times New Roman" w:cs="Times New Roman"/>
        </w:rPr>
        <w:t xml:space="preserve"> </w:t>
      </w:r>
      <w:r w:rsidRPr="002055D4">
        <w:rPr>
          <w:rFonts w:ascii="Times New Roman" w:hAnsi="Times New Roman" w:cs="Times New Roman"/>
        </w:rPr>
        <w:t>Для совместного синтезфизического празднования необходим мыслеобраз праздничного действа, проектрирование драматургии внутренней и внешней (линии Огня).</w:t>
      </w:r>
    </w:p>
    <w:p w14:paraId="14DEB2B5" w14:textId="77777777" w:rsidR="002055D4" w:rsidRPr="002055D4" w:rsidRDefault="002055D4" w:rsidP="002055D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1CF32DA" w14:textId="77777777" w:rsidR="002055D4" w:rsidRPr="0037113E" w:rsidRDefault="002055D4" w:rsidP="002055D4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4F2A34" w14:textId="6A9DA43C" w:rsidR="0037113E" w:rsidRPr="0037113E" w:rsidRDefault="0037113E" w:rsidP="002055D4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7113E">
        <w:rPr>
          <w:rFonts w:ascii="Times New Roman" w:hAnsi="Times New Roman" w:cs="Times New Roman"/>
          <w:i/>
          <w:sz w:val="24"/>
          <w:szCs w:val="24"/>
        </w:rPr>
        <w:t xml:space="preserve"> Подготовили Аватары Совета ИВО Подразделения ИВДИВО Москва Россия</w:t>
      </w:r>
    </w:p>
    <w:p w14:paraId="614F34D1" w14:textId="77777777" w:rsidR="002055D4" w:rsidRDefault="0037113E" w:rsidP="002055D4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7113E">
        <w:rPr>
          <w:rFonts w:ascii="Times New Roman" w:hAnsi="Times New Roman" w:cs="Times New Roman"/>
          <w:i/>
          <w:sz w:val="24"/>
          <w:szCs w:val="24"/>
        </w:rPr>
        <w:t>Член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37113E">
        <w:rPr>
          <w:rFonts w:ascii="Times New Roman" w:hAnsi="Times New Roman" w:cs="Times New Roman"/>
          <w:i/>
          <w:sz w:val="24"/>
          <w:szCs w:val="24"/>
        </w:rPr>
        <w:t xml:space="preserve"> инициативной группы по подготовке Фестивалей Синтеза </w:t>
      </w:r>
    </w:p>
    <w:p w14:paraId="74B77BCD" w14:textId="73893D2A" w:rsidR="00DE26CB" w:rsidRPr="0037113E" w:rsidRDefault="0037113E" w:rsidP="002055D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7113E">
        <w:rPr>
          <w:rFonts w:ascii="Times New Roman" w:hAnsi="Times New Roman" w:cs="Times New Roman"/>
          <w:i/>
          <w:sz w:val="24"/>
          <w:szCs w:val="24"/>
        </w:rPr>
        <w:t>Бирюкова М, Бессонова Е, Бирюкова Е, Ильина Е, Чернышова В, Финогенова Е</w:t>
      </w:r>
      <w:r w:rsidR="002055D4">
        <w:rPr>
          <w:rFonts w:ascii="Times New Roman" w:hAnsi="Times New Roman" w:cs="Times New Roman"/>
          <w:i/>
          <w:sz w:val="24"/>
          <w:szCs w:val="24"/>
        </w:rPr>
        <w:t>, Иванова А.</w:t>
      </w:r>
      <w:r w:rsidRPr="0037113E">
        <w:rPr>
          <w:rFonts w:ascii="Times New Roman" w:hAnsi="Times New Roman" w:cs="Times New Roman"/>
          <w:i/>
          <w:sz w:val="24"/>
          <w:szCs w:val="24"/>
        </w:rPr>
        <w:t xml:space="preserve"> 22.12.2021</w:t>
      </w:r>
    </w:p>
    <w:p w14:paraId="5131ADE6" w14:textId="77777777" w:rsidR="004A3A58" w:rsidRPr="0037113E" w:rsidRDefault="004A3A58">
      <w:pPr>
        <w:rPr>
          <w:rFonts w:ascii="Times New Roman" w:hAnsi="Times New Roman" w:cs="Times New Roman"/>
          <w:sz w:val="24"/>
          <w:szCs w:val="24"/>
        </w:rPr>
      </w:pPr>
    </w:p>
    <w:sectPr w:rsidR="004A3A58" w:rsidRPr="0037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4CE2"/>
    <w:multiLevelType w:val="hybridMultilevel"/>
    <w:tmpl w:val="3A041AC2"/>
    <w:lvl w:ilvl="0" w:tplc="B1D23F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B1EF6"/>
    <w:multiLevelType w:val="hybridMultilevel"/>
    <w:tmpl w:val="B458056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C6CA5"/>
    <w:multiLevelType w:val="hybridMultilevel"/>
    <w:tmpl w:val="0CBE4200"/>
    <w:lvl w:ilvl="0" w:tplc="6A9200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AE5519"/>
    <w:multiLevelType w:val="hybridMultilevel"/>
    <w:tmpl w:val="BBB2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A7"/>
    <w:rsid w:val="00076917"/>
    <w:rsid w:val="00093F02"/>
    <w:rsid w:val="000C31BA"/>
    <w:rsid w:val="00162F80"/>
    <w:rsid w:val="001A6D2A"/>
    <w:rsid w:val="002055D4"/>
    <w:rsid w:val="00305275"/>
    <w:rsid w:val="0037113E"/>
    <w:rsid w:val="003C54F8"/>
    <w:rsid w:val="003E2008"/>
    <w:rsid w:val="004A3A58"/>
    <w:rsid w:val="00524223"/>
    <w:rsid w:val="00526455"/>
    <w:rsid w:val="00664070"/>
    <w:rsid w:val="006B4A2C"/>
    <w:rsid w:val="00702B6E"/>
    <w:rsid w:val="00796717"/>
    <w:rsid w:val="007E3002"/>
    <w:rsid w:val="00834488"/>
    <w:rsid w:val="00912D8E"/>
    <w:rsid w:val="00977C9D"/>
    <w:rsid w:val="00A826EE"/>
    <w:rsid w:val="00AF7791"/>
    <w:rsid w:val="00B37BA0"/>
    <w:rsid w:val="00B84161"/>
    <w:rsid w:val="00C1558C"/>
    <w:rsid w:val="00C20638"/>
    <w:rsid w:val="00C540B1"/>
    <w:rsid w:val="00DE26CB"/>
    <w:rsid w:val="00E06A51"/>
    <w:rsid w:val="00E33B7E"/>
    <w:rsid w:val="00EF2749"/>
    <w:rsid w:val="00EF2CAC"/>
    <w:rsid w:val="00F552A7"/>
    <w:rsid w:val="00F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71C1"/>
  <w15:chartTrackingRefBased/>
  <w15:docId w15:val="{DF09A5BB-4B97-49B7-A0EB-953BBA0B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26C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E26CB"/>
  </w:style>
  <w:style w:type="paragraph" w:styleId="a5">
    <w:name w:val="List Paragraph"/>
    <w:basedOn w:val="a"/>
    <w:uiPriority w:val="34"/>
    <w:qFormat/>
    <w:rsid w:val="00E0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2021-12-21T18:01:00Z</dcterms:created>
  <dcterms:modified xsi:type="dcterms:W3CDTF">2021-12-22T12:08:00Z</dcterms:modified>
</cp:coreProperties>
</file>